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800A" w14:textId="77777777" w:rsidR="006F268F" w:rsidRDefault="006F268F">
      <w:pPr>
        <w:rPr>
          <w:sz w:val="32"/>
          <w:szCs w:val="32"/>
        </w:rPr>
      </w:pPr>
    </w:p>
    <w:p w14:paraId="433BCB16" w14:textId="77777777" w:rsidR="006F268F" w:rsidRDefault="006F268F">
      <w:pPr>
        <w:rPr>
          <w:sz w:val="32"/>
          <w:szCs w:val="32"/>
        </w:rPr>
      </w:pPr>
    </w:p>
    <w:p w14:paraId="67EAE175" w14:textId="42E17E64" w:rsidR="006F268F" w:rsidRDefault="00DA03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March </w:t>
      </w:r>
      <w:r w:rsidR="00EB2D75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, 20</w:t>
      </w:r>
      <w:r w:rsidR="00A5609A">
        <w:rPr>
          <w:b/>
          <w:bCs/>
          <w:sz w:val="24"/>
          <w:szCs w:val="24"/>
        </w:rPr>
        <w:t>2</w:t>
      </w:r>
      <w:r w:rsidR="00EB2D75">
        <w:rPr>
          <w:b/>
          <w:bCs/>
          <w:sz w:val="24"/>
          <w:szCs w:val="24"/>
        </w:rPr>
        <w:t>5</w:t>
      </w:r>
    </w:p>
    <w:p w14:paraId="38D836DF" w14:textId="77777777" w:rsidR="006F268F" w:rsidRDefault="006F268F">
      <w:pPr>
        <w:rPr>
          <w:b/>
          <w:bCs/>
          <w:sz w:val="24"/>
          <w:szCs w:val="24"/>
        </w:rPr>
      </w:pPr>
    </w:p>
    <w:p w14:paraId="59BDDC08" w14:textId="77777777" w:rsidR="006F268F" w:rsidRDefault="006F268F">
      <w:pPr>
        <w:rPr>
          <w:b/>
          <w:bCs/>
          <w:sz w:val="24"/>
          <w:szCs w:val="24"/>
        </w:rPr>
      </w:pPr>
    </w:p>
    <w:p w14:paraId="63AF02A2" w14:textId="77777777" w:rsidR="006F268F" w:rsidRDefault="006F26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To:  Association Members</w:t>
      </w:r>
    </w:p>
    <w:p w14:paraId="4C04F7FD" w14:textId="77777777" w:rsidR="00D61DAC" w:rsidRDefault="00D61DAC">
      <w:pPr>
        <w:rPr>
          <w:b/>
          <w:bCs/>
          <w:sz w:val="24"/>
          <w:szCs w:val="24"/>
        </w:rPr>
      </w:pPr>
    </w:p>
    <w:p w14:paraId="75AA7767" w14:textId="77777777" w:rsidR="006F268F" w:rsidRDefault="00D61D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From:  Surplus Lines Association of MN</w:t>
      </w:r>
    </w:p>
    <w:p w14:paraId="27B3AA19" w14:textId="77777777" w:rsidR="00D61DAC" w:rsidRDefault="00D61DAC">
      <w:pPr>
        <w:rPr>
          <w:b/>
          <w:bCs/>
          <w:sz w:val="24"/>
          <w:szCs w:val="24"/>
        </w:rPr>
      </w:pPr>
    </w:p>
    <w:p w14:paraId="32914857" w14:textId="77777777" w:rsidR="006F268F" w:rsidRDefault="006F26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 Nominating Committee Report</w:t>
      </w:r>
    </w:p>
    <w:p w14:paraId="0A91017C" w14:textId="77777777" w:rsidR="006F268F" w:rsidRDefault="006F268F">
      <w:pPr>
        <w:rPr>
          <w:b/>
          <w:bCs/>
          <w:sz w:val="24"/>
          <w:szCs w:val="24"/>
        </w:rPr>
      </w:pPr>
    </w:p>
    <w:p w14:paraId="77F29748" w14:textId="358CE7C2" w:rsidR="001C2437" w:rsidRDefault="00D2246F">
      <w:pPr>
        <w:rPr>
          <w:sz w:val="24"/>
          <w:szCs w:val="24"/>
        </w:rPr>
      </w:pPr>
      <w:r>
        <w:rPr>
          <w:sz w:val="24"/>
          <w:szCs w:val="24"/>
        </w:rPr>
        <w:t>In accordance with Article IV, Bylaw 4.3</w:t>
      </w:r>
      <w:r w:rsidR="006F268F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Bylaws of</w:t>
      </w:r>
      <w:r w:rsidR="006F268F">
        <w:rPr>
          <w:sz w:val="24"/>
          <w:szCs w:val="24"/>
        </w:rPr>
        <w:t xml:space="preserve"> Surplus Lines Association of</w:t>
      </w:r>
      <w:r>
        <w:rPr>
          <w:sz w:val="24"/>
          <w:szCs w:val="24"/>
        </w:rPr>
        <w:t xml:space="preserve"> Minnesota, </w:t>
      </w:r>
      <w:r w:rsidR="006F268F">
        <w:rPr>
          <w:sz w:val="24"/>
          <w:szCs w:val="24"/>
        </w:rPr>
        <w:t>the Chairperson of the Board of Di</w:t>
      </w:r>
      <w:r w:rsidR="009048DB">
        <w:rPr>
          <w:sz w:val="24"/>
          <w:szCs w:val="24"/>
        </w:rPr>
        <w:t>r</w:t>
      </w:r>
      <w:r w:rsidR="00787D2F">
        <w:rPr>
          <w:sz w:val="24"/>
          <w:szCs w:val="24"/>
        </w:rPr>
        <w:t>ectors, Jennifer Larsen</w:t>
      </w:r>
      <w:r w:rsidR="006F268F">
        <w:rPr>
          <w:sz w:val="24"/>
          <w:szCs w:val="24"/>
        </w:rPr>
        <w:t>, appointed a Nominat</w:t>
      </w:r>
      <w:r>
        <w:rPr>
          <w:sz w:val="24"/>
          <w:szCs w:val="24"/>
        </w:rPr>
        <w:t>ing Committee to nominate individual me</w:t>
      </w:r>
      <w:r w:rsidR="00AA2831">
        <w:rPr>
          <w:sz w:val="24"/>
          <w:szCs w:val="24"/>
        </w:rPr>
        <w:t>mber</w:t>
      </w:r>
      <w:r w:rsidR="003D5B04">
        <w:rPr>
          <w:sz w:val="24"/>
          <w:szCs w:val="24"/>
        </w:rPr>
        <w:t>s</w:t>
      </w:r>
      <w:r w:rsidR="00DA0375">
        <w:rPr>
          <w:sz w:val="24"/>
          <w:szCs w:val="24"/>
        </w:rPr>
        <w:t xml:space="preserve"> to fill the expiring term</w:t>
      </w:r>
      <w:r w:rsidR="00E00959">
        <w:rPr>
          <w:sz w:val="24"/>
          <w:szCs w:val="24"/>
        </w:rPr>
        <w:t>s</w:t>
      </w:r>
      <w:r w:rsidR="00DA0375">
        <w:rPr>
          <w:sz w:val="24"/>
          <w:szCs w:val="24"/>
        </w:rPr>
        <w:t xml:space="preserve"> of</w:t>
      </w:r>
      <w:r w:rsidR="00976136">
        <w:rPr>
          <w:sz w:val="24"/>
          <w:szCs w:val="24"/>
        </w:rPr>
        <w:t xml:space="preserve"> 3</w:t>
      </w:r>
      <w:r w:rsidR="00AA2831">
        <w:rPr>
          <w:sz w:val="24"/>
          <w:szCs w:val="24"/>
        </w:rPr>
        <w:t xml:space="preserve"> elected Director</w:t>
      </w:r>
      <w:r w:rsidR="00976136">
        <w:rPr>
          <w:sz w:val="24"/>
          <w:szCs w:val="24"/>
        </w:rPr>
        <w:t>s</w:t>
      </w:r>
      <w:r w:rsidR="006F268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AA2831">
        <w:rPr>
          <w:sz w:val="24"/>
          <w:szCs w:val="24"/>
        </w:rPr>
        <w:t>The individual member</w:t>
      </w:r>
      <w:r w:rsidR="00976136">
        <w:rPr>
          <w:sz w:val="24"/>
          <w:szCs w:val="24"/>
        </w:rPr>
        <w:t>s</w:t>
      </w:r>
      <w:r w:rsidR="009048DB">
        <w:rPr>
          <w:sz w:val="24"/>
          <w:szCs w:val="24"/>
        </w:rPr>
        <w:t xml:space="preserve"> elected for th</w:t>
      </w:r>
      <w:r w:rsidR="00E00959">
        <w:rPr>
          <w:sz w:val="24"/>
          <w:szCs w:val="24"/>
        </w:rPr>
        <w:t>ese</w:t>
      </w:r>
      <w:r w:rsidR="009048DB">
        <w:rPr>
          <w:sz w:val="24"/>
          <w:szCs w:val="24"/>
        </w:rPr>
        <w:t xml:space="preserve"> </w:t>
      </w:r>
      <w:r w:rsidR="00AA2831">
        <w:rPr>
          <w:sz w:val="24"/>
          <w:szCs w:val="24"/>
        </w:rPr>
        <w:t>position</w:t>
      </w:r>
      <w:r w:rsidR="00E00959">
        <w:rPr>
          <w:sz w:val="24"/>
          <w:szCs w:val="24"/>
        </w:rPr>
        <w:t>s</w:t>
      </w:r>
      <w:r w:rsidR="001C2437">
        <w:rPr>
          <w:sz w:val="24"/>
          <w:szCs w:val="24"/>
        </w:rPr>
        <w:t xml:space="preserve"> shall serve for a term of 3 years.</w:t>
      </w:r>
      <w:r w:rsidR="006F268F">
        <w:rPr>
          <w:sz w:val="24"/>
          <w:szCs w:val="24"/>
        </w:rPr>
        <w:t xml:space="preserve">  </w:t>
      </w:r>
    </w:p>
    <w:p w14:paraId="30A2AFED" w14:textId="77777777" w:rsidR="001C2437" w:rsidRDefault="001C2437">
      <w:pPr>
        <w:rPr>
          <w:sz w:val="24"/>
          <w:szCs w:val="24"/>
        </w:rPr>
      </w:pPr>
    </w:p>
    <w:p w14:paraId="6C43D9DB" w14:textId="77777777" w:rsidR="006F268F" w:rsidRPr="00D61DAC" w:rsidRDefault="006F268F">
      <w:pPr>
        <w:rPr>
          <w:sz w:val="24"/>
          <w:szCs w:val="24"/>
        </w:rPr>
      </w:pPr>
      <w:r>
        <w:rPr>
          <w:sz w:val="24"/>
          <w:szCs w:val="24"/>
        </w:rPr>
        <w:t>The Nominating Committee has met and, wit</w:t>
      </w:r>
      <w:r w:rsidR="00D2246F">
        <w:rPr>
          <w:sz w:val="24"/>
          <w:szCs w:val="24"/>
        </w:rPr>
        <w:t>h the c</w:t>
      </w:r>
      <w:r w:rsidR="009048DB">
        <w:rPr>
          <w:sz w:val="24"/>
          <w:szCs w:val="24"/>
        </w:rPr>
        <w:t>onsent of the individual member</w:t>
      </w:r>
      <w:r w:rsidR="00DA0375">
        <w:rPr>
          <w:sz w:val="24"/>
          <w:szCs w:val="24"/>
        </w:rPr>
        <w:t>s</w:t>
      </w:r>
      <w:r>
        <w:rPr>
          <w:sz w:val="24"/>
          <w:szCs w:val="24"/>
        </w:rPr>
        <w:t xml:space="preserve"> n</w:t>
      </w:r>
      <w:r w:rsidR="001C2437">
        <w:rPr>
          <w:sz w:val="24"/>
          <w:szCs w:val="24"/>
        </w:rPr>
        <w:t>amed, presents the following slate</w:t>
      </w:r>
      <w:r>
        <w:rPr>
          <w:sz w:val="24"/>
          <w:szCs w:val="24"/>
        </w:rPr>
        <w:t>:</w:t>
      </w:r>
    </w:p>
    <w:p w14:paraId="0209A0B2" w14:textId="77777777" w:rsidR="006F268F" w:rsidRDefault="006F268F">
      <w:pPr>
        <w:widowControl/>
        <w:rPr>
          <w:b/>
          <w:bCs/>
          <w:sz w:val="24"/>
          <w:szCs w:val="24"/>
        </w:rPr>
      </w:pPr>
    </w:p>
    <w:p w14:paraId="52C65FC5" w14:textId="590D3159" w:rsidR="00DA0375" w:rsidRDefault="006B7BFA" w:rsidP="00A560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6136">
        <w:rPr>
          <w:sz w:val="28"/>
          <w:szCs w:val="28"/>
        </w:rPr>
        <w:t xml:space="preserve">Ken Cooksey, Alliant </w:t>
      </w:r>
    </w:p>
    <w:p w14:paraId="0EBABA1D" w14:textId="73BDF2FE" w:rsidR="00B74FF4" w:rsidRDefault="00B74FF4" w:rsidP="00A560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Chris Martin, CRC</w:t>
      </w:r>
    </w:p>
    <w:p w14:paraId="0781F5CB" w14:textId="68157D69" w:rsidR="00976136" w:rsidRDefault="00976136" w:rsidP="00A560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2D75">
        <w:rPr>
          <w:sz w:val="28"/>
          <w:szCs w:val="28"/>
        </w:rPr>
        <w:t>Tom O’Donnell</w:t>
      </w:r>
      <w:r>
        <w:rPr>
          <w:sz w:val="28"/>
          <w:szCs w:val="28"/>
        </w:rPr>
        <w:t xml:space="preserve">, </w:t>
      </w:r>
      <w:r w:rsidR="00B74FF4">
        <w:rPr>
          <w:sz w:val="28"/>
          <w:szCs w:val="28"/>
        </w:rPr>
        <w:t>Burns &amp; Wilcox</w:t>
      </w:r>
    </w:p>
    <w:p w14:paraId="2FD7B563" w14:textId="592BFC59" w:rsidR="00976136" w:rsidRPr="009048DB" w:rsidRDefault="00976136" w:rsidP="00A560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F54DCB7" w14:textId="77777777" w:rsidR="006A1823" w:rsidRDefault="006A1823">
      <w:pPr>
        <w:rPr>
          <w:sz w:val="32"/>
          <w:szCs w:val="32"/>
        </w:rPr>
      </w:pPr>
    </w:p>
    <w:p w14:paraId="15A40B49" w14:textId="77777777" w:rsidR="006F268F" w:rsidRDefault="006F268F">
      <w:pPr>
        <w:rPr>
          <w:sz w:val="24"/>
          <w:szCs w:val="24"/>
        </w:rPr>
      </w:pPr>
      <w:r>
        <w:rPr>
          <w:sz w:val="24"/>
          <w:szCs w:val="24"/>
        </w:rPr>
        <w:t>Additional nominations may be made by the membership within (10) days of this notice</w:t>
      </w:r>
      <w:r w:rsidR="00753C89">
        <w:rPr>
          <w:sz w:val="24"/>
          <w:szCs w:val="24"/>
        </w:rPr>
        <w:t xml:space="preserve"> by contacting the Association</w:t>
      </w:r>
      <w:r>
        <w:rPr>
          <w:sz w:val="24"/>
          <w:szCs w:val="24"/>
        </w:rPr>
        <w:t>.  Nominations should be for members who have signified their willingness to stand for election.</w:t>
      </w:r>
    </w:p>
    <w:p w14:paraId="5151A8D7" w14:textId="77777777" w:rsidR="006F268F" w:rsidRDefault="006F268F">
      <w:pPr>
        <w:rPr>
          <w:sz w:val="24"/>
          <w:szCs w:val="24"/>
        </w:rPr>
      </w:pPr>
    </w:p>
    <w:p w14:paraId="44C71839" w14:textId="66DEEDFE" w:rsidR="006F268F" w:rsidRDefault="006F268F">
      <w:pPr>
        <w:rPr>
          <w:sz w:val="24"/>
          <w:szCs w:val="24"/>
        </w:rPr>
      </w:pPr>
      <w:r>
        <w:rPr>
          <w:sz w:val="24"/>
          <w:szCs w:val="24"/>
        </w:rPr>
        <w:t>Thirty (30) days prior to the Annual Meeting, ballots will be mailed</w:t>
      </w:r>
      <w:r w:rsidR="004A004B">
        <w:rPr>
          <w:sz w:val="24"/>
          <w:szCs w:val="24"/>
        </w:rPr>
        <w:t xml:space="preserve"> to members</w:t>
      </w:r>
      <w:r>
        <w:rPr>
          <w:sz w:val="24"/>
          <w:szCs w:val="24"/>
        </w:rPr>
        <w:t>.  The Annual Meeting is schedu</w:t>
      </w:r>
      <w:r w:rsidR="001C2437">
        <w:rPr>
          <w:sz w:val="24"/>
          <w:szCs w:val="24"/>
        </w:rPr>
        <w:t>led to be held</w:t>
      </w:r>
      <w:r w:rsidR="00736056">
        <w:rPr>
          <w:sz w:val="24"/>
          <w:szCs w:val="24"/>
        </w:rPr>
        <w:t xml:space="preserve"> on Tue</w:t>
      </w:r>
      <w:r w:rsidR="00DA0375">
        <w:rPr>
          <w:sz w:val="24"/>
          <w:szCs w:val="24"/>
        </w:rPr>
        <w:t xml:space="preserve">sday May </w:t>
      </w:r>
      <w:r w:rsidR="00B74FF4">
        <w:rPr>
          <w:sz w:val="24"/>
          <w:szCs w:val="24"/>
        </w:rPr>
        <w:t>20</w:t>
      </w:r>
      <w:r w:rsidR="00C1683F">
        <w:rPr>
          <w:sz w:val="24"/>
          <w:szCs w:val="24"/>
        </w:rPr>
        <w:t>, 202</w:t>
      </w:r>
      <w:r w:rsidR="00B74FF4">
        <w:rPr>
          <w:sz w:val="24"/>
          <w:szCs w:val="24"/>
        </w:rPr>
        <w:t>5</w:t>
      </w:r>
      <w:r w:rsidR="00C1683F">
        <w:rPr>
          <w:sz w:val="24"/>
          <w:szCs w:val="24"/>
        </w:rPr>
        <w:t>, 11:30 am at Top Golf in Brooklyn Center, MN</w:t>
      </w:r>
    </w:p>
    <w:p w14:paraId="24F90D90" w14:textId="77777777" w:rsidR="00736056" w:rsidRDefault="00736056">
      <w:pPr>
        <w:rPr>
          <w:sz w:val="24"/>
          <w:szCs w:val="24"/>
        </w:rPr>
      </w:pPr>
    </w:p>
    <w:p w14:paraId="018A1267" w14:textId="77777777" w:rsidR="006F268F" w:rsidRDefault="006F268F">
      <w:pPr>
        <w:rPr>
          <w:sz w:val="24"/>
          <w:szCs w:val="24"/>
        </w:rPr>
      </w:pPr>
    </w:p>
    <w:p w14:paraId="28F098AA" w14:textId="77777777" w:rsidR="006F268F" w:rsidRDefault="006F268F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311D81C9" w14:textId="77777777" w:rsidR="004A004B" w:rsidRDefault="004A004B">
      <w:pPr>
        <w:rPr>
          <w:sz w:val="24"/>
          <w:szCs w:val="24"/>
        </w:rPr>
      </w:pPr>
    </w:p>
    <w:p w14:paraId="5408BAB2" w14:textId="77777777" w:rsidR="006F268F" w:rsidRDefault="006F268F">
      <w:pPr>
        <w:rPr>
          <w:sz w:val="24"/>
          <w:szCs w:val="24"/>
        </w:rPr>
      </w:pPr>
    </w:p>
    <w:p w14:paraId="6DEF2979" w14:textId="77777777" w:rsidR="006F268F" w:rsidRDefault="006F268F">
      <w:pPr>
        <w:rPr>
          <w:sz w:val="24"/>
          <w:szCs w:val="24"/>
        </w:rPr>
      </w:pPr>
      <w:r>
        <w:rPr>
          <w:sz w:val="24"/>
          <w:szCs w:val="24"/>
        </w:rPr>
        <w:t>Nicholas A. Schroeder</w:t>
      </w:r>
    </w:p>
    <w:p w14:paraId="0B16F135" w14:textId="77777777" w:rsidR="006F268F" w:rsidRDefault="006F268F">
      <w:pPr>
        <w:rPr>
          <w:sz w:val="24"/>
          <w:szCs w:val="24"/>
        </w:rPr>
      </w:pPr>
      <w:r>
        <w:rPr>
          <w:sz w:val="24"/>
          <w:szCs w:val="24"/>
        </w:rPr>
        <w:t>Executive Director</w:t>
      </w:r>
    </w:p>
    <w:p w14:paraId="0A30479D" w14:textId="77777777" w:rsidR="00753C89" w:rsidRDefault="00753C89" w:rsidP="00753C89">
      <w:pPr>
        <w:rPr>
          <w:sz w:val="24"/>
          <w:szCs w:val="24"/>
        </w:rPr>
      </w:pPr>
      <w:r>
        <w:rPr>
          <w:sz w:val="24"/>
          <w:szCs w:val="24"/>
        </w:rPr>
        <w:t>Surplus Lines Association of Minnesota</w:t>
      </w:r>
    </w:p>
    <w:p w14:paraId="7937FED7" w14:textId="77777777" w:rsidR="00753C89" w:rsidRDefault="00753C89">
      <w:pPr>
        <w:rPr>
          <w:sz w:val="24"/>
          <w:szCs w:val="24"/>
        </w:rPr>
      </w:pPr>
    </w:p>
    <w:sectPr w:rsidR="00753C89" w:rsidSect="006F268F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altName w:val="Arial Narrow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8F"/>
    <w:rsid w:val="00082F3F"/>
    <w:rsid w:val="001C2437"/>
    <w:rsid w:val="00252BBE"/>
    <w:rsid w:val="002B06C1"/>
    <w:rsid w:val="00316E62"/>
    <w:rsid w:val="003D5B04"/>
    <w:rsid w:val="004A004B"/>
    <w:rsid w:val="00565F48"/>
    <w:rsid w:val="005F40E5"/>
    <w:rsid w:val="006A1823"/>
    <w:rsid w:val="006A260B"/>
    <w:rsid w:val="006B7BFA"/>
    <w:rsid w:val="006C61BC"/>
    <w:rsid w:val="006F268F"/>
    <w:rsid w:val="00736056"/>
    <w:rsid w:val="00753C89"/>
    <w:rsid w:val="00787D2F"/>
    <w:rsid w:val="007E74F2"/>
    <w:rsid w:val="0083367C"/>
    <w:rsid w:val="008B7406"/>
    <w:rsid w:val="009048DB"/>
    <w:rsid w:val="00976136"/>
    <w:rsid w:val="00A5609A"/>
    <w:rsid w:val="00AA2831"/>
    <w:rsid w:val="00B07A2F"/>
    <w:rsid w:val="00B74FF4"/>
    <w:rsid w:val="00C1683F"/>
    <w:rsid w:val="00D2246F"/>
    <w:rsid w:val="00D61DAC"/>
    <w:rsid w:val="00D7340C"/>
    <w:rsid w:val="00DA0375"/>
    <w:rsid w:val="00DB3ECA"/>
    <w:rsid w:val="00E00959"/>
    <w:rsid w:val="00EB2D75"/>
    <w:rsid w:val="00ED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4C789"/>
  <w15:chartTrackingRefBased/>
  <w15:docId w15:val="{9BDC69C2-C014-4EA2-84DD-5A7E6DC7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/>
      <w:color w:val="000000"/>
      <w:kern w:val="28"/>
      <w:sz w:val="16"/>
      <w:szCs w:val="16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Tw Cen MT Condensed" w:hAnsi="Tw Cen MT Condensed" w:cs="Tw Cen MT Condensed"/>
      <w:color w:val="000000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Surplus Lines Association of MN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Schroeder</dc:creator>
  <cp:keywords/>
  <cp:lastModifiedBy>Nick Schroeder</cp:lastModifiedBy>
  <cp:revision>2</cp:revision>
  <dcterms:created xsi:type="dcterms:W3CDTF">2025-03-10T14:15:00Z</dcterms:created>
  <dcterms:modified xsi:type="dcterms:W3CDTF">2025-03-10T14:15:00Z</dcterms:modified>
</cp:coreProperties>
</file>